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21" w:rsidRDefault="00EF21B9" w:rsidP="00F96C21">
      <w:pPr>
        <w:rPr>
          <w:rFonts w:cstheme="minorHAnsi"/>
          <w:sz w:val="28"/>
          <w:szCs w:val="28"/>
        </w:rPr>
      </w:pPr>
      <w:r w:rsidRPr="00EF21B9">
        <w:rPr>
          <w:noProof/>
        </w:rPr>
        <w:drawing>
          <wp:anchor distT="0" distB="0" distL="114300" distR="114300" simplePos="0" relativeHeight="251658240" behindDoc="0" locked="0" layoutInCell="1" allowOverlap="1" wp14:anchorId="12DF30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07007" cy="2400300"/>
            <wp:effectExtent l="0" t="0" r="8255" b="0"/>
            <wp:wrapSquare wrapText="bothSides"/>
            <wp:docPr id="4" name="Picture 3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-01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7" t="30902" r="16646" b="27720"/>
                    <a:stretch/>
                  </pic:blipFill>
                  <pic:spPr>
                    <a:xfrm>
                      <a:off x="0" y="0"/>
                      <a:ext cx="5707007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21">
        <w:rPr>
          <w:rFonts w:cstheme="minorHAnsi"/>
          <w:b/>
          <w:sz w:val="28"/>
          <w:szCs w:val="28"/>
        </w:rPr>
        <w:t>Info on how to get support services (an evaluation, an IEP)</w:t>
      </w:r>
    </w:p>
    <w:p w:rsidR="00F96C21" w:rsidRDefault="00F96C21" w:rsidP="00F96C21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hyperlink r:id="rId6" w:history="1">
        <w:r w:rsidRPr="00F96C21">
          <w:rPr>
            <w:rStyle w:val="Hyperlink"/>
            <w:rFonts w:cstheme="minorHAnsi"/>
            <w:sz w:val="28"/>
            <w:szCs w:val="28"/>
          </w:rPr>
          <w:t>Understanding Evaluations</w:t>
        </w:r>
      </w:hyperlink>
    </w:p>
    <w:p w:rsidR="00F96C21" w:rsidRDefault="00F96C21" w:rsidP="00F96C21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hyperlink r:id="rId7" w:history="1">
        <w:r w:rsidRPr="00F96C21">
          <w:rPr>
            <w:rStyle w:val="Hyperlink"/>
            <w:rFonts w:cstheme="minorHAnsi"/>
            <w:sz w:val="28"/>
            <w:szCs w:val="28"/>
          </w:rPr>
          <w:t>Download: Sample Letters for Requesting Evaluations and Reports</w:t>
        </w:r>
      </w:hyperlink>
    </w:p>
    <w:p w:rsidR="00F96C21" w:rsidRDefault="00F96C21" w:rsidP="00F96C21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hyperlink r:id="rId8" w:history="1">
        <w:r w:rsidRPr="00F96C21">
          <w:rPr>
            <w:rStyle w:val="Hyperlink"/>
            <w:rFonts w:cstheme="minorHAnsi"/>
            <w:sz w:val="28"/>
            <w:szCs w:val="28"/>
          </w:rPr>
          <w:t>The Difference Between IEPs and 504 Plans</w:t>
        </w:r>
      </w:hyperlink>
    </w:p>
    <w:p w:rsidR="00F96C21" w:rsidRDefault="00F96C21" w:rsidP="00F96C21">
      <w:pPr>
        <w:rPr>
          <w:rFonts w:cstheme="minorHAnsi"/>
          <w:sz w:val="28"/>
          <w:szCs w:val="28"/>
        </w:rPr>
      </w:pPr>
    </w:p>
    <w:p w:rsidR="00F96C21" w:rsidRDefault="00F96C21" w:rsidP="00F96C2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Help Managing a Child’s Behavior</w:t>
      </w:r>
    </w:p>
    <w:p w:rsidR="00F96C21" w:rsidRDefault="00F96C21" w:rsidP="00F96C21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hyperlink r:id="rId9" w:history="1">
        <w:r w:rsidRPr="00F96C21">
          <w:rPr>
            <w:rStyle w:val="Hyperlink"/>
            <w:rFonts w:cstheme="minorHAnsi"/>
            <w:sz w:val="28"/>
            <w:szCs w:val="28"/>
          </w:rPr>
          <w:t>Parenting Coach Tool</w:t>
        </w:r>
      </w:hyperlink>
    </w:p>
    <w:p w:rsidR="00F96C21" w:rsidRDefault="00F96C21" w:rsidP="00F96C21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hyperlink r:id="rId10" w:history="1">
        <w:r w:rsidRPr="00F96C21">
          <w:rPr>
            <w:rStyle w:val="Hyperlink"/>
            <w:rFonts w:cstheme="minorHAnsi"/>
            <w:sz w:val="28"/>
            <w:szCs w:val="28"/>
          </w:rPr>
          <w:t>Behavior Contracts: What You Need to Know</w:t>
        </w:r>
      </w:hyperlink>
    </w:p>
    <w:p w:rsidR="00F96C21" w:rsidRDefault="00F96C21" w:rsidP="00F96C21">
      <w:pPr>
        <w:rPr>
          <w:rFonts w:cstheme="minorHAnsi"/>
          <w:sz w:val="28"/>
          <w:szCs w:val="28"/>
        </w:rPr>
      </w:pPr>
    </w:p>
    <w:p w:rsidR="00F96C21" w:rsidRDefault="00F96C21" w:rsidP="00F96C2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Advice for Helping a Child with Social/Emotional Issues</w:t>
      </w:r>
    </w:p>
    <w:p w:rsidR="00F96C21" w:rsidRDefault="00F96C21" w:rsidP="00F96C2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hyperlink r:id="rId11" w:history="1">
        <w:r w:rsidRPr="00F96C21">
          <w:rPr>
            <w:rStyle w:val="Hyperlink"/>
            <w:rFonts w:cstheme="minorHAnsi"/>
            <w:sz w:val="28"/>
            <w:szCs w:val="28"/>
          </w:rPr>
          <w:t>Signs of Anxiety and Depression in Different Grades</w:t>
        </w:r>
      </w:hyperlink>
    </w:p>
    <w:p w:rsidR="00F96C21" w:rsidRDefault="00F96C21" w:rsidP="00F96C2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hyperlink r:id="rId12" w:history="1">
        <w:r w:rsidRPr="00F96C21">
          <w:rPr>
            <w:rStyle w:val="Hyperlink"/>
            <w:rFonts w:cstheme="minorHAnsi"/>
            <w:sz w:val="28"/>
            <w:szCs w:val="28"/>
          </w:rPr>
          <w:t>The Importance of Self-Esteem for Kids with Learning and Attention Issues</w:t>
        </w:r>
      </w:hyperlink>
    </w:p>
    <w:p w:rsidR="00F96C21" w:rsidRPr="00F96C21" w:rsidRDefault="00F96C21" w:rsidP="00F96C21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F96C21" w:rsidRPr="00F9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054"/>
    <w:multiLevelType w:val="hybridMultilevel"/>
    <w:tmpl w:val="4CF8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7E51"/>
    <w:multiLevelType w:val="multilevel"/>
    <w:tmpl w:val="608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21E32"/>
    <w:multiLevelType w:val="hybridMultilevel"/>
    <w:tmpl w:val="23BE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6927"/>
    <w:multiLevelType w:val="hybridMultilevel"/>
    <w:tmpl w:val="AE80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5F94"/>
    <w:multiLevelType w:val="multilevel"/>
    <w:tmpl w:val="F95C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62A0A"/>
    <w:multiLevelType w:val="hybridMultilevel"/>
    <w:tmpl w:val="F8BA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56DD"/>
    <w:multiLevelType w:val="multilevel"/>
    <w:tmpl w:val="24B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9"/>
    <w:rsid w:val="0077038A"/>
    <w:rsid w:val="00EF21B9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489D"/>
  <w15:chartTrackingRefBased/>
  <w15:docId w15:val="{31342850-6820-48C8-9BC5-5BFD2870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C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C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6C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school-learning/special-services/504-plan/the-difference-between-ieps-and-504-pla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derstood.org/en/school-learning/evaluations/evaluation-basics/download-sample-letters-for-requesting-evaluations-and-reports" TargetMode="External"/><Relationship Id="rId12" Type="http://schemas.openxmlformats.org/officeDocument/2006/relationships/hyperlink" Target="https://www.understood.org/en/friends-feelings/empowering-your-child/self-esteem/the-importance-of-self-esteem-for-kids-with-learning-and-attention-iss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derstood.org/en/school-learning/evaluations/evaluation-basics/understanding-evaluations" TargetMode="External"/><Relationship Id="rId11" Type="http://schemas.openxmlformats.org/officeDocument/2006/relationships/hyperlink" Target="https://www.understood.org/en/friends-feelings/managing-feelings/stress-anxiety/signs-of-anxiety-and-depression-in-different-grad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nderstood.org/en/school-learning/partnering-with-childs-school/working-with-childs-teacher/behavior-contracts-what-you-need-to-k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derstood.org/en/tools/parenting-co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Ullman</dc:creator>
  <cp:keywords/>
  <dc:description/>
  <cp:lastModifiedBy>Shawn Ullman</cp:lastModifiedBy>
  <cp:revision>2</cp:revision>
  <dcterms:created xsi:type="dcterms:W3CDTF">2018-04-25T15:28:00Z</dcterms:created>
  <dcterms:modified xsi:type="dcterms:W3CDTF">2018-04-25T16:31:00Z</dcterms:modified>
</cp:coreProperties>
</file>